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D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3E8">
        <w:rPr>
          <w:rFonts w:ascii="Times New Roman" w:hAnsi="Times New Roman" w:cs="Times New Roman"/>
          <w:b/>
          <w:sz w:val="24"/>
          <w:szCs w:val="24"/>
        </w:rPr>
        <w:t>Программа к подготовке к зимней экзаменационной сессии 2020-2021 года</w:t>
      </w:r>
    </w:p>
    <w:p w:rsidR="001903E8" w:rsidRDefault="001903E8" w:rsidP="004B38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proofErr w:type="spellStart"/>
      <w:r w:rsidR="004B38BF">
        <w:rPr>
          <w:rFonts w:ascii="Times New Roman" w:hAnsi="Times New Roman" w:cs="Times New Roman"/>
          <w:b/>
          <w:sz w:val="24"/>
          <w:szCs w:val="24"/>
        </w:rPr>
        <w:t>Психотехнологии</w:t>
      </w:r>
      <w:proofErr w:type="spellEnd"/>
      <w:r w:rsidR="004B38BF">
        <w:rPr>
          <w:rFonts w:ascii="Times New Roman" w:hAnsi="Times New Roman" w:cs="Times New Roman"/>
          <w:b/>
          <w:sz w:val="24"/>
          <w:szCs w:val="24"/>
        </w:rPr>
        <w:t xml:space="preserve"> в работе с психическими нарушениями</w:t>
      </w:r>
    </w:p>
    <w:p w:rsidR="00EB3A81" w:rsidRDefault="00EB3A81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Уровень обучения: </w:t>
      </w:r>
      <w:r w:rsidR="006E0E99">
        <w:rPr>
          <w:rFonts w:ascii="Times New Roman" w:hAnsi="Times New Roman" w:cs="Times New Roman"/>
          <w:b/>
          <w:sz w:val="24"/>
          <w:szCs w:val="24"/>
        </w:rPr>
        <w:t>магистратура 2</w:t>
      </w:r>
      <w:r>
        <w:rPr>
          <w:rFonts w:ascii="Times New Roman" w:hAnsi="Times New Roman" w:cs="Times New Roman"/>
          <w:b/>
          <w:sz w:val="24"/>
          <w:szCs w:val="24"/>
        </w:rPr>
        <w:t>-го курса</w:t>
      </w:r>
      <w:r w:rsidR="003758F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758F9">
        <w:rPr>
          <w:rFonts w:ascii="Times New Roman" w:hAnsi="Times New Roman" w:cs="Times New Roman"/>
          <w:b/>
          <w:sz w:val="24"/>
          <w:szCs w:val="24"/>
        </w:rPr>
        <w:t>р.о</w:t>
      </w:r>
      <w:proofErr w:type="spellEnd"/>
      <w:r w:rsidR="003758F9">
        <w:rPr>
          <w:rFonts w:ascii="Times New Roman" w:hAnsi="Times New Roman" w:cs="Times New Roman"/>
          <w:b/>
          <w:sz w:val="24"/>
          <w:szCs w:val="24"/>
        </w:rPr>
        <w:t>. (</w:t>
      </w:r>
      <w:r w:rsidR="004B38BF">
        <w:rPr>
          <w:rFonts w:ascii="Times New Roman" w:hAnsi="Times New Roman" w:cs="Times New Roman"/>
          <w:b/>
          <w:sz w:val="24"/>
          <w:szCs w:val="24"/>
        </w:rPr>
        <w:t>2</w:t>
      </w:r>
      <w:r w:rsidR="006E0E99">
        <w:rPr>
          <w:rFonts w:ascii="Times New Roman" w:hAnsi="Times New Roman" w:cs="Times New Roman"/>
          <w:b/>
          <w:sz w:val="24"/>
          <w:szCs w:val="24"/>
        </w:rPr>
        <w:t>-и</w:t>
      </w:r>
      <w:r w:rsidR="00EB3A81">
        <w:rPr>
          <w:rFonts w:ascii="Times New Roman" w:hAnsi="Times New Roman" w:cs="Times New Roman"/>
          <w:b/>
          <w:sz w:val="24"/>
          <w:szCs w:val="24"/>
        </w:rPr>
        <w:t>й семестр 2020-2021 года)</w:t>
      </w:r>
    </w:p>
    <w:p w:rsidR="001903E8" w:rsidRPr="001903E8" w:rsidRDefault="001903E8" w:rsidP="001903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Специальности: </w:t>
      </w:r>
      <w:r w:rsidR="003758F9" w:rsidRPr="003758F9">
        <w:rPr>
          <w:rFonts w:ascii="Times New Roman" w:hAnsi="Times New Roman" w:cs="Times New Roman"/>
          <w:b/>
          <w:sz w:val="24"/>
          <w:szCs w:val="24"/>
        </w:rPr>
        <w:t>«</w:t>
      </w:r>
      <w:r w:rsidR="004B38BF">
        <w:rPr>
          <w:rFonts w:ascii="Times New Roman" w:hAnsi="Times New Roman" w:cs="Times New Roman"/>
          <w:b/>
          <w:sz w:val="24"/>
          <w:szCs w:val="24"/>
        </w:rPr>
        <w:t>П</w:t>
      </w:r>
      <w:r w:rsidR="006E0E99" w:rsidRPr="006E0E99">
        <w:rPr>
          <w:rFonts w:ascii="Times New Roman" w:hAnsi="Times New Roman" w:cs="Times New Roman"/>
          <w:b/>
          <w:sz w:val="24"/>
          <w:szCs w:val="24"/>
        </w:rPr>
        <w:t xml:space="preserve">сихология </w:t>
      </w:r>
      <w:r w:rsidR="004B38BF">
        <w:rPr>
          <w:rFonts w:ascii="Times New Roman" w:hAnsi="Times New Roman" w:cs="Times New Roman"/>
          <w:b/>
          <w:sz w:val="24"/>
          <w:szCs w:val="24"/>
        </w:rPr>
        <w:t>5В050300</w:t>
      </w:r>
      <w:r w:rsidR="003758F9" w:rsidRPr="003758F9">
        <w:rPr>
          <w:rFonts w:ascii="Times New Roman" w:hAnsi="Times New Roman" w:cs="Times New Roman"/>
          <w:b/>
          <w:sz w:val="24"/>
          <w:szCs w:val="24"/>
        </w:rPr>
        <w:t>»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экзамена: </w:t>
      </w:r>
      <w:r w:rsidR="00E57F6E">
        <w:rPr>
          <w:rFonts w:ascii="Times New Roman" w:hAnsi="Times New Roman" w:cs="Times New Roman"/>
          <w:sz w:val="24"/>
          <w:szCs w:val="24"/>
        </w:rPr>
        <w:t>устный (30 вопросов)</w:t>
      </w:r>
    </w:p>
    <w:p w:rsidR="00E57F6E" w:rsidRPr="00E57F6E" w:rsidRDefault="00E57F6E" w:rsidP="00190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Используемая программа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3E8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к изучению и подготовке к экзамену: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0E99">
        <w:rPr>
          <w:rFonts w:ascii="Times New Roman" w:hAnsi="Times New Roman" w:cs="Times New Roman"/>
          <w:sz w:val="24"/>
          <w:szCs w:val="24"/>
        </w:rPr>
        <w:t xml:space="preserve">1. История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Когнитивно-бихевиоральной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 терапии: основные этапы и направления. Понятие и история возникновения групповой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бихевиорально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-когнитивной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психоте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рапии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E0E99">
        <w:rPr>
          <w:rFonts w:ascii="Times New Roman" w:hAnsi="Times New Roman" w:cs="Times New Roman"/>
          <w:sz w:val="24"/>
          <w:szCs w:val="24"/>
        </w:rPr>
        <w:t>Поведенческая психотерапия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E0E99">
        <w:rPr>
          <w:rFonts w:ascii="Times New Roman" w:hAnsi="Times New Roman" w:cs="Times New Roman"/>
          <w:sz w:val="24"/>
          <w:szCs w:val="24"/>
        </w:rPr>
        <w:t>Применение поведенческой психотерапии на практике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E0E99">
        <w:rPr>
          <w:rFonts w:ascii="Times New Roman" w:hAnsi="Times New Roman" w:cs="Times New Roman"/>
          <w:sz w:val="24"/>
          <w:szCs w:val="24"/>
        </w:rPr>
        <w:t>Методы поведенческой терапии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E0E99">
        <w:rPr>
          <w:rFonts w:ascii="Times New Roman" w:hAnsi="Times New Roman" w:cs="Times New Roman"/>
          <w:sz w:val="24"/>
          <w:szCs w:val="24"/>
        </w:rPr>
        <w:t>Диалектическая поведенческая терапия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E0E99">
        <w:rPr>
          <w:rFonts w:ascii="Times New Roman" w:hAnsi="Times New Roman" w:cs="Times New Roman"/>
          <w:sz w:val="24"/>
          <w:szCs w:val="24"/>
        </w:rPr>
        <w:t>Психологическая помощь и психологическое консультирование. Понятие психологического консультирования. История становления консультирования детей и подростков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E0E99">
        <w:rPr>
          <w:rFonts w:ascii="Times New Roman" w:hAnsi="Times New Roman" w:cs="Times New Roman"/>
          <w:sz w:val="24"/>
          <w:szCs w:val="24"/>
        </w:rPr>
        <w:t>История развития методов психологической коррекции детей с проблемами в развитии. Теоретические и методологические проблемы психологической коррекции детей и подростков с проблемами в развитии определение психологической коррекции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E0E99">
        <w:rPr>
          <w:rFonts w:ascii="Times New Roman" w:hAnsi="Times New Roman" w:cs="Times New Roman"/>
          <w:sz w:val="24"/>
          <w:szCs w:val="24"/>
        </w:rPr>
        <w:t>Теоретические модели психологической коррекции. Классификация видов проблемного развития.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6E0E99">
        <w:rPr>
          <w:rFonts w:ascii="Times New Roman" w:hAnsi="Times New Roman" w:cs="Times New Roman"/>
          <w:sz w:val="24"/>
          <w:szCs w:val="24"/>
        </w:rPr>
        <w:t>Клинико-психологические характеристики детей с психическим недоразвитием.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6E0E99">
        <w:rPr>
          <w:rFonts w:ascii="Times New Roman" w:hAnsi="Times New Roman" w:cs="Times New Roman"/>
          <w:sz w:val="24"/>
          <w:szCs w:val="24"/>
        </w:rPr>
        <w:t>Клинико-психологические характеристики задержки психического развития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 технологии: цели, задачи, организация, динамика, психотехники. Психотехнические приемы коррекции внимания у детей с ЗПР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6E0E99">
        <w:rPr>
          <w:rFonts w:ascii="Times New Roman" w:hAnsi="Times New Roman" w:cs="Times New Roman"/>
          <w:sz w:val="24"/>
          <w:szCs w:val="24"/>
        </w:rPr>
        <w:t>Психологическая коррекция мыслительных операций у детей с ЗПР. Нейропсихологическая коррекция детей с ЗПР.</w:t>
      </w:r>
    </w:p>
    <w:p w:rsidR="006E0E99" w:rsidRP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6E0E99">
        <w:rPr>
          <w:rFonts w:ascii="Times New Roman" w:hAnsi="Times New Roman" w:cs="Times New Roman"/>
          <w:sz w:val="24"/>
          <w:szCs w:val="24"/>
        </w:rPr>
        <w:t>Клинико-психологическая характеристика детей с ранним детским аутизмом. Основные направления психологической коррекции и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 технологии для детей с ранним детским аутизмом.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 технологии.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6E0E99">
        <w:rPr>
          <w:rFonts w:ascii="Times New Roman" w:hAnsi="Times New Roman" w:cs="Times New Roman"/>
          <w:sz w:val="24"/>
          <w:szCs w:val="24"/>
        </w:rPr>
        <w:t xml:space="preserve">Клинико-психологическое обследование детей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преддошкольного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 возраста с церебральным параличом. Психолого-педагогическая диагностика детей дошкольного возраста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E99">
        <w:rPr>
          <w:rFonts w:ascii="Times New Roman" w:hAnsi="Times New Roman" w:cs="Times New Roman"/>
          <w:sz w:val="24"/>
          <w:szCs w:val="24"/>
        </w:rPr>
        <w:t>церебральным параличом.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6E0E99">
        <w:rPr>
          <w:rFonts w:ascii="Times New Roman" w:hAnsi="Times New Roman" w:cs="Times New Roman"/>
          <w:sz w:val="24"/>
          <w:szCs w:val="24"/>
        </w:rPr>
        <w:t>Клинико-психологическая характеристика дисгармонии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E99">
        <w:rPr>
          <w:rFonts w:ascii="Times New Roman" w:hAnsi="Times New Roman" w:cs="Times New Roman"/>
          <w:sz w:val="24"/>
          <w:szCs w:val="24"/>
        </w:rPr>
        <w:t xml:space="preserve">психического развития в детском и подростковом возрасте. Основные формы и методы психологической коррекции. Психологическая коррекция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родительско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>-детских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E99">
        <w:rPr>
          <w:rFonts w:ascii="Times New Roman" w:hAnsi="Times New Roman" w:cs="Times New Roman"/>
          <w:sz w:val="24"/>
          <w:szCs w:val="24"/>
        </w:rPr>
        <w:t>отношений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E99" w:rsidRP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03E8" w:rsidRDefault="00EB3A81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A81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6E0E99" w:rsidRP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0E99">
        <w:rPr>
          <w:rFonts w:ascii="Times New Roman" w:hAnsi="Times New Roman" w:cs="Times New Roman"/>
          <w:sz w:val="24"/>
          <w:szCs w:val="24"/>
        </w:rPr>
        <w:t xml:space="preserve">1. Клиническая психология: учебник. Сидоров П.И.,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Парняков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 А.В. 3-е изд.,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. и доп. 2010. -880 с.: ил. -  http://www.studmedlib.ru/ru/books/ISBN9785970414071.html </w:t>
      </w:r>
    </w:p>
    <w:p w:rsidR="006E0E99" w:rsidRP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0E99">
        <w:rPr>
          <w:rFonts w:ascii="Times New Roman" w:hAnsi="Times New Roman" w:cs="Times New Roman"/>
          <w:sz w:val="24"/>
          <w:szCs w:val="24"/>
        </w:rPr>
        <w:t xml:space="preserve">2. Психиатрия и медицинская </w:t>
      </w:r>
      <w:proofErr w:type="gramStart"/>
      <w:r w:rsidRPr="006E0E99">
        <w:rPr>
          <w:rFonts w:ascii="Times New Roman" w:hAnsi="Times New Roman" w:cs="Times New Roman"/>
          <w:sz w:val="24"/>
          <w:szCs w:val="24"/>
        </w:rPr>
        <w:t>психология :</w:t>
      </w:r>
      <w:proofErr w:type="gramEnd"/>
      <w:r w:rsidRPr="006E0E99">
        <w:rPr>
          <w:rFonts w:ascii="Times New Roman" w:hAnsi="Times New Roman" w:cs="Times New Roman"/>
          <w:sz w:val="24"/>
          <w:szCs w:val="24"/>
        </w:rPr>
        <w:t xml:space="preserve"> учебник / И. И. Иванец и др. - М. : ГЭОТАР-Медиа,</w:t>
      </w:r>
    </w:p>
    <w:p w:rsidR="006E0E99" w:rsidRP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0E99">
        <w:rPr>
          <w:rFonts w:ascii="Times New Roman" w:hAnsi="Times New Roman" w:cs="Times New Roman"/>
          <w:sz w:val="24"/>
          <w:szCs w:val="24"/>
        </w:rPr>
        <w:t xml:space="preserve">2014. - 896 </w:t>
      </w:r>
      <w:proofErr w:type="gramStart"/>
      <w:r w:rsidRPr="006E0E99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6E0E99">
        <w:rPr>
          <w:rFonts w:ascii="Times New Roman" w:hAnsi="Times New Roman" w:cs="Times New Roman"/>
          <w:sz w:val="24"/>
          <w:szCs w:val="24"/>
        </w:rPr>
        <w:t xml:space="preserve"> ил.-  http://www.studmedlib.ru/ru/books/ISBN9785970430798.html </w:t>
      </w:r>
    </w:p>
    <w:p w:rsidR="006E0E99" w:rsidRP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0E99">
        <w:rPr>
          <w:rFonts w:ascii="Times New Roman" w:hAnsi="Times New Roman" w:cs="Times New Roman"/>
          <w:sz w:val="24"/>
          <w:szCs w:val="24"/>
        </w:rPr>
        <w:t>3. Фурманов, И.А. Психология детей с нарушениями поведения: пособие для психологов и педагогов [Электронный ресурс</w:t>
      </w:r>
      <w:proofErr w:type="gramStart"/>
      <w:r w:rsidRPr="006E0E99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6E0E99">
        <w:rPr>
          <w:rFonts w:ascii="Times New Roman" w:hAnsi="Times New Roman" w:cs="Times New Roman"/>
          <w:sz w:val="24"/>
          <w:szCs w:val="24"/>
        </w:rPr>
        <w:t xml:space="preserve"> учебное пособие. - Электрон. дан. - </w:t>
      </w:r>
      <w:proofErr w:type="gramStart"/>
      <w:r w:rsidRPr="006E0E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E0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>, 2010. – 352 с.</w:t>
      </w:r>
      <w:r w:rsidR="004222CF">
        <w:rPr>
          <w:rFonts w:ascii="Times New Roman" w:hAnsi="Times New Roman" w:cs="Times New Roman"/>
          <w:sz w:val="24"/>
          <w:szCs w:val="24"/>
        </w:rPr>
        <w:t xml:space="preserve"> </w:t>
      </w:r>
      <w:r w:rsidRPr="006E0E99">
        <w:rPr>
          <w:rFonts w:ascii="Times New Roman" w:hAnsi="Times New Roman" w:cs="Times New Roman"/>
          <w:sz w:val="24"/>
          <w:szCs w:val="24"/>
        </w:rPr>
        <w:t xml:space="preserve">Режим </w:t>
      </w:r>
      <w:proofErr w:type="gramStart"/>
      <w:r w:rsidRPr="006E0E99">
        <w:rPr>
          <w:rFonts w:ascii="Times New Roman" w:hAnsi="Times New Roman" w:cs="Times New Roman"/>
          <w:sz w:val="24"/>
          <w:szCs w:val="24"/>
        </w:rPr>
        <w:t>доступа:  http://e.lanbook.com/books/element.php?pl1_id=3009</w:t>
      </w:r>
      <w:proofErr w:type="gramEnd"/>
      <w:r w:rsidRPr="006E0E99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>.</w:t>
      </w:r>
    </w:p>
    <w:p w:rsidR="006E0E99" w:rsidRP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0E99">
        <w:rPr>
          <w:rFonts w:ascii="Times New Roman" w:hAnsi="Times New Roman" w:cs="Times New Roman"/>
          <w:sz w:val="24"/>
          <w:szCs w:val="24"/>
        </w:rPr>
        <w:t>4. Фролова, Ю.Г. Медицинская психология [Электронный ресурс</w:t>
      </w:r>
      <w:proofErr w:type="gramStart"/>
      <w:r w:rsidRPr="006E0E99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6E0E99">
        <w:rPr>
          <w:rFonts w:ascii="Times New Roman" w:hAnsi="Times New Roman" w:cs="Times New Roman"/>
          <w:sz w:val="24"/>
          <w:szCs w:val="24"/>
        </w:rPr>
        <w:t xml:space="preserve"> учеб. пособие / Ю.Г. Фролова. - 2-е изд.,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. - Минск: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Выш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E0E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6E0E99">
        <w:rPr>
          <w:rFonts w:ascii="Times New Roman" w:hAnsi="Times New Roman" w:cs="Times New Roman"/>
          <w:sz w:val="24"/>
          <w:szCs w:val="24"/>
        </w:rPr>
        <w:t xml:space="preserve"> 2011. - 383 с. - ISBN 978-985-06-1963-1. http://znanium.com/catalog.php?bookinfo=507409  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0E99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Староверова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>, М.С. Психолого-педагогическое сопровождение детей с расстройствами эмоционально-волевой сферы. Практические материалы для психологов и родителей [Электронный ресурс</w:t>
      </w:r>
      <w:proofErr w:type="gramStart"/>
      <w:r w:rsidRPr="006E0E99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6E0E99">
        <w:rPr>
          <w:rFonts w:ascii="Times New Roman" w:hAnsi="Times New Roman" w:cs="Times New Roman"/>
          <w:sz w:val="24"/>
          <w:szCs w:val="24"/>
        </w:rPr>
        <w:t xml:space="preserve"> учебное пособие / М.С.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Староверова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, О.И. Кузнецова. - Электрон. </w:t>
      </w:r>
      <w:proofErr w:type="gramStart"/>
      <w:r w:rsidRPr="006E0E99">
        <w:rPr>
          <w:rFonts w:ascii="Times New Roman" w:hAnsi="Times New Roman" w:cs="Times New Roman"/>
          <w:sz w:val="24"/>
          <w:szCs w:val="24"/>
        </w:rPr>
        <w:t>дан.-</w:t>
      </w:r>
      <w:proofErr w:type="gramEnd"/>
      <w:r w:rsidRPr="006E0E99">
        <w:rPr>
          <w:rFonts w:ascii="Times New Roman" w:hAnsi="Times New Roman" w:cs="Times New Roman"/>
          <w:sz w:val="24"/>
          <w:szCs w:val="24"/>
        </w:rPr>
        <w:t xml:space="preserve"> М. : </w:t>
      </w:r>
      <w:proofErr w:type="spellStart"/>
      <w:r w:rsidRPr="006E0E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6E0E99">
        <w:rPr>
          <w:rFonts w:ascii="Times New Roman" w:hAnsi="Times New Roman" w:cs="Times New Roman"/>
          <w:sz w:val="24"/>
          <w:szCs w:val="24"/>
        </w:rPr>
        <w:t xml:space="preserve">, 2014. - 144 с. - Режим доступа: </w:t>
      </w:r>
      <w:hyperlink r:id="rId4" w:history="1">
        <w:r w:rsidRPr="00E37157">
          <w:rPr>
            <w:rStyle w:val="a4"/>
            <w:rFonts w:ascii="Times New Roman" w:hAnsi="Times New Roman" w:cs="Times New Roman"/>
            <w:sz w:val="24"/>
            <w:szCs w:val="24"/>
          </w:rPr>
          <w:t>http://e.lanbook.com/books/element.php?pl1_id=60485</w:t>
        </w:r>
      </w:hyperlink>
      <w:r w:rsidRPr="006E0E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E99" w:rsidRDefault="006E0E99" w:rsidP="006E0E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1358A9"/>
    <w:rsid w:val="001903E8"/>
    <w:rsid w:val="001D3757"/>
    <w:rsid w:val="003758F9"/>
    <w:rsid w:val="004222CF"/>
    <w:rsid w:val="004B38BF"/>
    <w:rsid w:val="004E668F"/>
    <w:rsid w:val="006E0E99"/>
    <w:rsid w:val="00765ED8"/>
    <w:rsid w:val="00B26AE0"/>
    <w:rsid w:val="00E57F6E"/>
    <w:rsid w:val="00EB3A81"/>
    <w:rsid w:val="00F5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826EA-C616-4B96-B1D6-940873EA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.lanbook.com/books/element.php?pl1_id=604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10</cp:revision>
  <dcterms:created xsi:type="dcterms:W3CDTF">2020-12-01T12:20:00Z</dcterms:created>
  <dcterms:modified xsi:type="dcterms:W3CDTF">2021-01-26T19:25:00Z</dcterms:modified>
</cp:coreProperties>
</file>